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03" w:rsidRPr="00420160" w:rsidRDefault="00FD7E03" w:rsidP="00FD7E03">
      <w:pPr>
        <w:spacing w:after="150"/>
        <w:jc w:val="right"/>
        <w:rPr>
          <w:rFonts w:ascii="Georgia" w:hAnsi="Georgia" w:cs="Tahoma"/>
          <w:sz w:val="22"/>
          <w:szCs w:val="22"/>
        </w:rPr>
      </w:pPr>
      <w:r w:rsidRPr="00420160">
        <w:rPr>
          <w:rFonts w:ascii="Georgia" w:hAnsi="Georgia" w:cs="Tahoma"/>
          <w:sz w:val="22"/>
          <w:szCs w:val="22"/>
        </w:rPr>
        <w:t>Приложение 2</w:t>
      </w:r>
    </w:p>
    <w:p w:rsidR="00FD7E03" w:rsidRPr="00420160" w:rsidRDefault="00FD7E03" w:rsidP="00FD7E03">
      <w:pPr>
        <w:spacing w:after="150"/>
        <w:jc w:val="right"/>
        <w:rPr>
          <w:rFonts w:ascii="Georgia" w:hAnsi="Georgia" w:cs="Tahoma"/>
          <w:sz w:val="22"/>
          <w:szCs w:val="22"/>
        </w:rPr>
      </w:pPr>
      <w:r w:rsidRPr="00420160">
        <w:rPr>
          <w:rFonts w:ascii="Georgia" w:hAnsi="Georgia" w:cs="Tahoma"/>
          <w:sz w:val="22"/>
          <w:szCs w:val="22"/>
        </w:rPr>
        <w:t xml:space="preserve">к </w:t>
      </w:r>
      <w:r>
        <w:rPr>
          <w:rFonts w:ascii="Georgia" w:hAnsi="Georgia" w:cs="Tahoma"/>
          <w:sz w:val="22"/>
          <w:szCs w:val="22"/>
        </w:rPr>
        <w:t>Приказу от 15.01.2015 №85</w:t>
      </w:r>
    </w:p>
    <w:p w:rsidR="001659CE" w:rsidRDefault="00FD7E03" w:rsidP="001659CE">
      <w:pPr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420160">
        <w:rPr>
          <w:rFonts w:ascii="Georgia" w:hAnsi="Georgia" w:cs="Tahoma"/>
          <w:sz w:val="22"/>
          <w:szCs w:val="22"/>
        </w:rPr>
        <w:t> </w:t>
      </w:r>
    </w:p>
    <w:p w:rsidR="001659CE" w:rsidRPr="001659CE" w:rsidRDefault="001659CE" w:rsidP="001659CE">
      <w:pPr>
        <w:spacing w:line="276" w:lineRule="auto"/>
        <w:jc w:val="right"/>
      </w:pPr>
      <w:r w:rsidRPr="001659CE">
        <w:rPr>
          <w:b/>
          <w:bCs/>
        </w:rPr>
        <w:t>УТВЕРЖДАЮ:</w:t>
      </w:r>
    </w:p>
    <w:p w:rsidR="001659CE" w:rsidRPr="001659CE" w:rsidRDefault="001659CE" w:rsidP="001659CE">
      <w:pPr>
        <w:spacing w:line="276" w:lineRule="auto"/>
        <w:jc w:val="right"/>
      </w:pPr>
      <w:r w:rsidRPr="001659CE">
        <w:t xml:space="preserve">                  Заведующая МБДОУ </w:t>
      </w:r>
    </w:p>
    <w:p w:rsidR="001659CE" w:rsidRPr="001659CE" w:rsidRDefault="001659CE" w:rsidP="001659CE">
      <w:pPr>
        <w:spacing w:line="276" w:lineRule="auto"/>
        <w:jc w:val="right"/>
      </w:pPr>
      <w:r w:rsidRPr="001659CE">
        <w:t>«Детский сад №21 с. Михайловское»</w:t>
      </w:r>
    </w:p>
    <w:p w:rsidR="001659CE" w:rsidRPr="001659CE" w:rsidRDefault="001659CE" w:rsidP="001659CE">
      <w:pPr>
        <w:spacing w:line="276" w:lineRule="auto"/>
        <w:jc w:val="right"/>
      </w:pPr>
      <w:r w:rsidRPr="001659CE">
        <w:t>                    ___________  Музаева И.В.</w:t>
      </w:r>
    </w:p>
    <w:p w:rsidR="001659CE" w:rsidRPr="001659CE" w:rsidRDefault="001659CE" w:rsidP="001659CE">
      <w:pPr>
        <w:spacing w:line="276" w:lineRule="auto"/>
        <w:jc w:val="right"/>
      </w:pPr>
      <w:r w:rsidRPr="001659CE">
        <w:t xml:space="preserve">                     «____» _________  20___г.</w:t>
      </w:r>
    </w:p>
    <w:p w:rsidR="00FD7E03" w:rsidRDefault="00FD7E03" w:rsidP="00FD7E03">
      <w:pPr>
        <w:spacing w:after="150"/>
        <w:jc w:val="both"/>
        <w:rPr>
          <w:rFonts w:ascii="Georgia" w:hAnsi="Georgia" w:cs="Tahoma"/>
          <w:sz w:val="22"/>
          <w:szCs w:val="22"/>
        </w:rPr>
      </w:pPr>
    </w:p>
    <w:p w:rsidR="001659CE" w:rsidRPr="00420160" w:rsidRDefault="001659CE" w:rsidP="00FD7E03">
      <w:pPr>
        <w:spacing w:after="150"/>
        <w:jc w:val="both"/>
        <w:rPr>
          <w:rFonts w:ascii="Georgia" w:hAnsi="Georgia" w:cs="Tahoma"/>
          <w:sz w:val="22"/>
          <w:szCs w:val="22"/>
        </w:rPr>
      </w:pPr>
    </w:p>
    <w:p w:rsidR="00FD7E03" w:rsidRPr="001659CE" w:rsidRDefault="00FD7E03" w:rsidP="001659CE">
      <w:pPr>
        <w:spacing w:line="276" w:lineRule="auto"/>
        <w:jc w:val="center"/>
        <w:rPr>
          <w:b/>
          <w:sz w:val="28"/>
          <w:szCs w:val="28"/>
        </w:rPr>
      </w:pPr>
      <w:r w:rsidRPr="001659CE">
        <w:rPr>
          <w:b/>
          <w:sz w:val="28"/>
          <w:szCs w:val="28"/>
        </w:rPr>
        <w:t>ПОЛОЖЕНИЕ</w:t>
      </w:r>
    </w:p>
    <w:p w:rsidR="00FD7E03" w:rsidRPr="001659CE" w:rsidRDefault="001659CE" w:rsidP="001659C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659CE">
        <w:rPr>
          <w:b/>
          <w:sz w:val="28"/>
          <w:szCs w:val="28"/>
          <w:u w:val="single"/>
        </w:rPr>
        <w:t>о</w:t>
      </w:r>
      <w:r w:rsidR="00FD7E03" w:rsidRPr="001659CE">
        <w:rPr>
          <w:b/>
          <w:sz w:val="28"/>
          <w:szCs w:val="28"/>
          <w:u w:val="single"/>
        </w:rPr>
        <w:t xml:space="preserve"> добровольных пожертвованиях</w:t>
      </w:r>
    </w:p>
    <w:p w:rsidR="00FD7E03" w:rsidRPr="001659CE" w:rsidRDefault="00FD7E03" w:rsidP="001659CE">
      <w:pPr>
        <w:spacing w:line="276" w:lineRule="auto"/>
        <w:jc w:val="center"/>
        <w:rPr>
          <w:b/>
          <w:sz w:val="28"/>
          <w:szCs w:val="28"/>
        </w:rPr>
      </w:pPr>
      <w:r w:rsidRPr="001659CE">
        <w:rPr>
          <w:b/>
          <w:sz w:val="28"/>
          <w:szCs w:val="28"/>
        </w:rPr>
        <w:t>МБДОУ «Детский сад №21 с. Михайловское»</w:t>
      </w:r>
    </w:p>
    <w:p w:rsidR="00FD7E03" w:rsidRPr="00420160" w:rsidRDefault="00FD7E03" w:rsidP="00FD7E03">
      <w:pPr>
        <w:spacing w:after="150"/>
        <w:jc w:val="both"/>
        <w:rPr>
          <w:rFonts w:ascii="Georgia" w:hAnsi="Georgia" w:cs="Tahoma"/>
          <w:sz w:val="22"/>
          <w:szCs w:val="22"/>
        </w:rPr>
      </w:pPr>
      <w:r w:rsidRPr="00420160">
        <w:rPr>
          <w:rFonts w:ascii="Georgia" w:hAnsi="Georgia" w:cs="Tahoma"/>
          <w:sz w:val="22"/>
          <w:szCs w:val="22"/>
        </w:rPr>
        <w:t> </w:t>
      </w:r>
    </w:p>
    <w:p w:rsidR="00FD7E03" w:rsidRPr="001659CE" w:rsidRDefault="00FD7E03" w:rsidP="00FD7E03">
      <w:pPr>
        <w:spacing w:after="150"/>
        <w:jc w:val="both"/>
        <w:rPr>
          <w:b/>
        </w:rPr>
      </w:pPr>
      <w:r w:rsidRPr="001659CE">
        <w:rPr>
          <w:b/>
        </w:rPr>
        <w:t>1. Общие положения</w:t>
      </w:r>
    </w:p>
    <w:p w:rsidR="00FD7E03" w:rsidRPr="001659CE" w:rsidRDefault="00FD7E03" w:rsidP="00FD7E03">
      <w:pPr>
        <w:spacing w:after="150"/>
      </w:pPr>
      <w:r w:rsidRPr="001659CE">
        <w:t> 1.1.</w:t>
      </w:r>
      <w:r w:rsidR="001659CE">
        <w:t xml:space="preserve"> </w:t>
      </w:r>
      <w:r w:rsidRPr="001659CE">
        <w:t>Настоящее Положение является локальным нормативным актом МБДОУ «</w:t>
      </w:r>
      <w:r w:rsidR="001659CE">
        <w:t xml:space="preserve">Детский сад №21 </w:t>
      </w:r>
      <w:r w:rsidRPr="001659CE">
        <w:t>с. Михайловское»  регулирующее порядок привлечения, расходования и учета добровольных пожертвований (целевых взносов) физических и юридических лиц.</w:t>
      </w:r>
    </w:p>
    <w:p w:rsidR="00FD7E03" w:rsidRPr="001659CE" w:rsidRDefault="00FD7E03" w:rsidP="00FD7E03">
      <w:pPr>
        <w:spacing w:after="150"/>
        <w:jc w:val="both"/>
      </w:pPr>
      <w:r w:rsidRPr="001659CE">
        <w:t xml:space="preserve"> 1.2. Настоящее положение разработано в соответствии </w:t>
      </w:r>
      <w:proofErr w:type="gramStart"/>
      <w:r w:rsidRPr="001659CE">
        <w:t>с</w:t>
      </w:r>
      <w:proofErr w:type="gramEnd"/>
      <w:r w:rsidRPr="001659CE">
        <w:t>: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Конституцией Российской Федерации;</w:t>
      </w:r>
    </w:p>
    <w:p w:rsidR="00FD7E03" w:rsidRPr="001659CE" w:rsidRDefault="00FD7E03" w:rsidP="00FD7E03">
      <w:pPr>
        <w:spacing w:after="150"/>
        <w:jc w:val="both"/>
      </w:pPr>
      <w:r w:rsidRPr="001659CE">
        <w:t> •         Гражданским Кодексом Российской Федерации;</w:t>
      </w:r>
    </w:p>
    <w:p w:rsidR="00FD7E03" w:rsidRPr="001659CE" w:rsidRDefault="00FD7E03" w:rsidP="00FD7E03">
      <w:pPr>
        <w:spacing w:after="150"/>
        <w:jc w:val="both"/>
      </w:pPr>
      <w:r w:rsidRPr="001659CE">
        <w:t xml:space="preserve"> •         </w:t>
      </w:r>
      <w:r w:rsidR="001659CE">
        <w:t xml:space="preserve">Федеральным Законом </w:t>
      </w:r>
      <w:r w:rsidRPr="001659CE">
        <w:t xml:space="preserve"> «Об образовании</w:t>
      </w:r>
      <w:r w:rsidR="001659CE">
        <w:t xml:space="preserve"> в РФ</w:t>
      </w:r>
      <w:r w:rsidRPr="001659CE">
        <w:t>»;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Налоговым Кодексом РФ;</w:t>
      </w:r>
    </w:p>
    <w:p w:rsidR="00FD7E03" w:rsidRPr="001659CE" w:rsidRDefault="00FD7E03" w:rsidP="00FD7E03">
      <w:pPr>
        <w:spacing w:after="150"/>
      </w:pPr>
      <w:r w:rsidRPr="001659CE">
        <w:t> •         Уставом МБДОУ «Детский сад №21 с. Михайловское»</w:t>
      </w:r>
    </w:p>
    <w:p w:rsidR="00FD7E03" w:rsidRPr="001659CE" w:rsidRDefault="00FD7E03" w:rsidP="00FD7E03">
      <w:pPr>
        <w:spacing w:after="150"/>
        <w:jc w:val="both"/>
      </w:pPr>
      <w:r w:rsidRPr="001659CE">
        <w:t>1.3. Для содействия образовательной деятельности ДОУ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(далее - счет).</w:t>
      </w:r>
    </w:p>
    <w:p w:rsidR="00FD7E03" w:rsidRPr="001659CE" w:rsidRDefault="00FD7E03" w:rsidP="00FD7E03">
      <w:pPr>
        <w:spacing w:after="150"/>
        <w:jc w:val="both"/>
      </w:pPr>
      <w:r w:rsidRPr="001659CE">
        <w:t>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FD7E03" w:rsidRPr="001659CE" w:rsidRDefault="00FD7E03" w:rsidP="00FD7E03">
      <w:pPr>
        <w:spacing w:after="150"/>
        <w:jc w:val="both"/>
      </w:pPr>
      <w:r w:rsidRPr="001659CE">
        <w:t>1.5. Учреждение руководствуется в работе с благотворителями следующими принципами:</w:t>
      </w:r>
    </w:p>
    <w:p w:rsidR="00FD7E03" w:rsidRPr="001659CE" w:rsidRDefault="00FD7E03" w:rsidP="00FD7E03">
      <w:pPr>
        <w:spacing w:after="150"/>
        <w:jc w:val="both"/>
      </w:pPr>
      <w:r w:rsidRPr="001659CE">
        <w:t>•         добровольность;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законность;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конфиденциальность при получении пожертвований;</w:t>
      </w:r>
    </w:p>
    <w:p w:rsidR="00FD7E03" w:rsidRPr="001659CE" w:rsidRDefault="00FD7E03" w:rsidP="00FD7E03">
      <w:pPr>
        <w:spacing w:after="150"/>
        <w:jc w:val="both"/>
      </w:pPr>
      <w:r w:rsidRPr="001659CE">
        <w:t> •         гласность при расходовании.</w:t>
      </w:r>
    </w:p>
    <w:p w:rsidR="00FD7E03" w:rsidRPr="001659CE" w:rsidRDefault="00FD7E03" w:rsidP="00FD7E03">
      <w:pPr>
        <w:spacing w:after="150"/>
        <w:jc w:val="both"/>
      </w:pPr>
      <w:r w:rsidRPr="001659CE">
        <w:t> 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FD7E03" w:rsidRPr="001659CE" w:rsidRDefault="00FD7E03" w:rsidP="00FD7E03">
      <w:pPr>
        <w:spacing w:before="240" w:after="150"/>
        <w:jc w:val="both"/>
        <w:rPr>
          <w:b/>
        </w:rPr>
      </w:pPr>
      <w:bookmarkStart w:id="0" w:name="_GoBack"/>
      <w:bookmarkEnd w:id="0"/>
      <w:r w:rsidRPr="001659CE">
        <w:rPr>
          <w:b/>
        </w:rPr>
        <w:lastRenderedPageBreak/>
        <w:t>2. Цели и задачи</w:t>
      </w:r>
    </w:p>
    <w:p w:rsidR="00FD7E03" w:rsidRPr="001659CE" w:rsidRDefault="00FD7E03" w:rsidP="00FD7E03">
      <w:pPr>
        <w:spacing w:after="150"/>
        <w:jc w:val="both"/>
      </w:pPr>
      <w:r w:rsidRPr="001659CE">
        <w:t>2.1.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FD7E03" w:rsidRPr="001659CE" w:rsidRDefault="00FD7E03" w:rsidP="00FD7E03">
      <w:pPr>
        <w:spacing w:after="150"/>
        <w:jc w:val="both"/>
      </w:pPr>
      <w:r w:rsidRPr="001659CE">
        <w:t>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функционирование и развитие образовательного учреждения;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осуществление образовательного процесса;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реализацию программ (концепции) развития;</w:t>
      </w:r>
    </w:p>
    <w:p w:rsidR="00FD7E03" w:rsidRPr="001659CE" w:rsidRDefault="00FD7E03" w:rsidP="00FD7E03">
      <w:pPr>
        <w:spacing w:after="150"/>
        <w:jc w:val="both"/>
      </w:pPr>
      <w:r w:rsidRPr="001659CE">
        <w:t> •         развитие материально-технической базы учреждения;</w:t>
      </w:r>
    </w:p>
    <w:p w:rsidR="00FD7E03" w:rsidRPr="001659CE" w:rsidRDefault="00FD7E03" w:rsidP="00FD7E03">
      <w:pPr>
        <w:spacing w:after="150"/>
        <w:jc w:val="both"/>
      </w:pPr>
      <w:r w:rsidRPr="001659CE">
        <w:t> •         обеспечение учебно-методического процесса.</w:t>
      </w:r>
    </w:p>
    <w:p w:rsidR="00FD7E03" w:rsidRPr="001659CE" w:rsidRDefault="00FD7E03" w:rsidP="00FD7E03">
      <w:pPr>
        <w:spacing w:after="150"/>
        <w:jc w:val="both"/>
        <w:rPr>
          <w:b/>
        </w:rPr>
      </w:pPr>
      <w:r w:rsidRPr="001659CE">
        <w:rPr>
          <w:b/>
        </w:rPr>
        <w:t>3. Порядок привлечения добровольных пожертвований</w:t>
      </w:r>
    </w:p>
    <w:p w:rsidR="00FD7E03" w:rsidRPr="001659CE" w:rsidRDefault="00FD7E03" w:rsidP="00FD7E03">
      <w:pPr>
        <w:spacing w:after="150"/>
        <w:jc w:val="both"/>
      </w:pPr>
      <w:r w:rsidRPr="001659CE">
        <w:t> 3.1. Пожертвования физических или юридических лиц могут привлекаться учреждением только на добровольной основе.</w:t>
      </w:r>
    </w:p>
    <w:p w:rsidR="00FD7E03" w:rsidRPr="001659CE" w:rsidRDefault="00FD7E03" w:rsidP="00FD7E03">
      <w:pPr>
        <w:spacing w:after="150"/>
        <w:jc w:val="both"/>
      </w:pPr>
      <w:r w:rsidRPr="001659CE">
        <w:t>3.2. Обязательным условием приема добровольных пожертвований является заключение договора.</w:t>
      </w:r>
    </w:p>
    <w:p w:rsidR="00FD7E03" w:rsidRPr="001659CE" w:rsidRDefault="00FD7E03" w:rsidP="00FD7E03">
      <w:pPr>
        <w:spacing w:after="150"/>
        <w:jc w:val="both"/>
      </w:pPr>
      <w:r w:rsidRPr="001659CE">
        <w:t>3.3. 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FD7E03" w:rsidRPr="001659CE" w:rsidRDefault="00FD7E03" w:rsidP="00FD7E03">
      <w:pPr>
        <w:spacing w:before="240" w:after="150"/>
        <w:jc w:val="both"/>
        <w:rPr>
          <w:b/>
        </w:rPr>
      </w:pPr>
      <w:r w:rsidRPr="001659CE">
        <w:rPr>
          <w:b/>
        </w:rPr>
        <w:t>4. Порядок приема и учета добровольных пожертвований</w:t>
      </w:r>
    </w:p>
    <w:p w:rsidR="00FD7E03" w:rsidRPr="001659CE" w:rsidRDefault="00FD7E03" w:rsidP="00FD7E03">
      <w:pPr>
        <w:spacing w:after="150"/>
        <w:jc w:val="both"/>
      </w:pPr>
      <w:r w:rsidRPr="001659CE"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           </w:t>
      </w:r>
    </w:p>
    <w:p w:rsidR="00FD7E03" w:rsidRPr="001659CE" w:rsidRDefault="00FD7E03" w:rsidP="00FD7E03">
      <w:pPr>
        <w:spacing w:after="150"/>
        <w:jc w:val="both"/>
      </w:pPr>
      <w:r w:rsidRPr="001659CE"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  </w:t>
      </w:r>
    </w:p>
    <w:p w:rsidR="00FD7E03" w:rsidRPr="001659CE" w:rsidRDefault="00FD7E03" w:rsidP="00FD7E03">
      <w:pPr>
        <w:spacing w:after="150"/>
        <w:jc w:val="both"/>
      </w:pPr>
      <w:r w:rsidRPr="001659CE">
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FD7E03" w:rsidRPr="001659CE" w:rsidRDefault="00FD7E03" w:rsidP="00FD7E03">
      <w:pPr>
        <w:spacing w:after="150"/>
        <w:jc w:val="both"/>
      </w:pPr>
      <w:r w:rsidRPr="001659CE">
        <w:t> 4.4. Пожертвования в виде денежных средств перечисляются на расчетный счет учреждения.</w:t>
      </w:r>
    </w:p>
    <w:p w:rsidR="00FD7E03" w:rsidRPr="001659CE" w:rsidRDefault="00FD7E03" w:rsidP="00FD7E03">
      <w:pPr>
        <w:spacing w:after="150"/>
        <w:jc w:val="both"/>
      </w:pPr>
      <w:r w:rsidRPr="001659CE">
        <w:t> 4.5.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FD7E03" w:rsidRPr="001659CE" w:rsidRDefault="00FD7E03" w:rsidP="00FD7E03">
      <w:pPr>
        <w:spacing w:after="150"/>
        <w:jc w:val="both"/>
      </w:pPr>
      <w:r w:rsidRPr="001659CE">
        <w:t>4.6. Стоимость передаваемого имущества, вещи или имущественные права определяются сторонами договора.</w:t>
      </w:r>
    </w:p>
    <w:p w:rsidR="00FD7E03" w:rsidRPr="001659CE" w:rsidRDefault="00FD7E03" w:rsidP="00FD7E03">
      <w:pPr>
        <w:spacing w:after="150"/>
        <w:jc w:val="both"/>
      </w:pPr>
      <w:r w:rsidRPr="001659CE">
        <w:t> 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FD7E03" w:rsidRPr="001659CE" w:rsidRDefault="00FD7E03" w:rsidP="00FD7E03">
      <w:pPr>
        <w:spacing w:before="240" w:after="150"/>
        <w:jc w:val="both"/>
        <w:rPr>
          <w:b/>
        </w:rPr>
      </w:pPr>
      <w:r w:rsidRPr="001659CE">
        <w:rPr>
          <w:b/>
        </w:rPr>
        <w:t>5. Порядок расходования добровольных пожертвований</w:t>
      </w:r>
    </w:p>
    <w:p w:rsidR="00FD7E03" w:rsidRPr="001659CE" w:rsidRDefault="00FD7E03" w:rsidP="00FD7E03">
      <w:pPr>
        <w:spacing w:after="150"/>
        <w:jc w:val="both"/>
      </w:pPr>
      <w:r w:rsidRPr="001659CE">
        <w:t xml:space="preserve"> 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</w:t>
      </w:r>
      <w:r w:rsidRPr="001659CE">
        <w:lastRenderedPageBreak/>
        <w:t>образовательного учреждения, и отражением расходов в плане финансово-хозяйственной деятельности учреждения.</w:t>
      </w:r>
    </w:p>
    <w:p w:rsidR="00FD7E03" w:rsidRPr="001659CE" w:rsidRDefault="00FD7E03" w:rsidP="00FD7E03">
      <w:pPr>
        <w:spacing w:after="150"/>
        <w:jc w:val="both"/>
      </w:pPr>
      <w:r w:rsidRPr="001659CE">
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FD7E03" w:rsidRPr="001659CE" w:rsidRDefault="00FD7E03" w:rsidP="00FD7E03">
      <w:pPr>
        <w:spacing w:before="240" w:after="150"/>
        <w:jc w:val="both"/>
        <w:rPr>
          <w:b/>
        </w:rPr>
      </w:pPr>
      <w:r w:rsidRPr="001659CE">
        <w:rPr>
          <w:b/>
        </w:rPr>
        <w:t>6. Ответственность и обеспечение контроля расходования добровольных пожертвований</w:t>
      </w:r>
    </w:p>
    <w:p w:rsidR="00FD7E03" w:rsidRPr="001659CE" w:rsidRDefault="00FD7E03" w:rsidP="00FD7E03">
      <w:pPr>
        <w:spacing w:after="150"/>
        <w:jc w:val="both"/>
      </w:pPr>
      <w:r w:rsidRPr="001659CE">
        <w:t> 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</w:r>
    </w:p>
    <w:p w:rsidR="00FD7E03" w:rsidRPr="001659CE" w:rsidRDefault="00FD7E03" w:rsidP="00FD7E03">
      <w:pPr>
        <w:spacing w:after="150"/>
        <w:jc w:val="both"/>
      </w:pPr>
      <w:r w:rsidRPr="001659CE">
        <w:t xml:space="preserve">6.2. </w:t>
      </w:r>
      <w:proofErr w:type="gramStart"/>
      <w:r w:rsidRPr="001659CE">
        <w:t>Заведующий учреждения</w:t>
      </w:r>
      <w:proofErr w:type="gramEnd"/>
      <w:r w:rsidRPr="001659CE">
        <w:t xml:space="preserve">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FD7E03" w:rsidRPr="001659CE" w:rsidRDefault="00FD7E03" w:rsidP="00FD7E03">
      <w:pPr>
        <w:spacing w:after="150"/>
        <w:jc w:val="both"/>
      </w:pPr>
      <w:r w:rsidRPr="001659CE">
        <w:t>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5A7ED7" w:rsidRPr="001659CE" w:rsidRDefault="00FD7E03" w:rsidP="00FD7E03">
      <w:r w:rsidRPr="001659CE">
        <w:t xml:space="preserve">6.4. Администрация учреждения </w:t>
      </w:r>
      <w:proofErr w:type="gramStart"/>
      <w:r w:rsidRPr="001659CE">
        <w:t>отчитывается о расходовании</w:t>
      </w:r>
      <w:proofErr w:type="gramEnd"/>
      <w:r w:rsidRPr="001659CE">
        <w:t xml:space="preserve"> добровольных пожертвований перед родительской общественностью на общем итоговом родительском собрании.</w:t>
      </w:r>
    </w:p>
    <w:sectPr w:rsidR="005A7ED7" w:rsidRPr="001659CE" w:rsidSect="001659CE">
      <w:footerReference w:type="default" r:id="rId7"/>
      <w:pgSz w:w="11906" w:h="16838"/>
      <w:pgMar w:top="851" w:right="991" w:bottom="568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9" w:rsidRDefault="00B31769" w:rsidP="001659CE">
      <w:r>
        <w:separator/>
      </w:r>
    </w:p>
  </w:endnote>
  <w:endnote w:type="continuationSeparator" w:id="0">
    <w:p w:rsidR="00B31769" w:rsidRDefault="00B31769" w:rsidP="0016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67276"/>
      <w:docPartObj>
        <w:docPartGallery w:val="Page Numbers (Bottom of Page)"/>
        <w:docPartUnique/>
      </w:docPartObj>
    </w:sdtPr>
    <w:sdtContent>
      <w:p w:rsidR="001659CE" w:rsidRDefault="001659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59CE" w:rsidRDefault="00165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9" w:rsidRDefault="00B31769" w:rsidP="001659CE">
      <w:r>
        <w:separator/>
      </w:r>
    </w:p>
  </w:footnote>
  <w:footnote w:type="continuationSeparator" w:id="0">
    <w:p w:rsidR="00B31769" w:rsidRDefault="00B31769" w:rsidP="0016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3"/>
    <w:rsid w:val="001659CE"/>
    <w:rsid w:val="00346254"/>
    <w:rsid w:val="005A7ED7"/>
    <w:rsid w:val="006A469E"/>
    <w:rsid w:val="00B31769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5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5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2015-07-15T08:48:00Z</cp:lastPrinted>
  <dcterms:created xsi:type="dcterms:W3CDTF">2015-05-04T09:14:00Z</dcterms:created>
  <dcterms:modified xsi:type="dcterms:W3CDTF">2015-07-15T08:50:00Z</dcterms:modified>
</cp:coreProperties>
</file>