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1"/>
      </w:tblGrid>
      <w:tr w:rsidR="00ED2240" w:rsidRPr="00391F11" w:rsidTr="004E6381">
        <w:trPr>
          <w:trHeight w:val="1775"/>
          <w:jc w:val="right"/>
        </w:trPr>
        <w:tc>
          <w:tcPr>
            <w:tcW w:w="49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40" w:rsidRPr="00391F11" w:rsidRDefault="00ED2240" w:rsidP="00391F1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УТВЕРЖДАЮ:</w:t>
            </w:r>
          </w:p>
          <w:p w:rsidR="00ED2240" w:rsidRPr="00391F11" w:rsidRDefault="00ED2240" w:rsidP="00391F1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 Заведующая МБДОУ </w:t>
            </w:r>
          </w:p>
          <w:p w:rsidR="00ED2240" w:rsidRPr="00391F11" w:rsidRDefault="00ED2240" w:rsidP="00391F1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№21 с. Михайловское»</w:t>
            </w:r>
          </w:p>
          <w:p w:rsidR="00ED2240" w:rsidRPr="00391F11" w:rsidRDefault="00ED2240" w:rsidP="00391F1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 ___________</w:t>
            </w:r>
            <w:r w:rsidR="0039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</w:t>
            </w:r>
            <w:bookmarkStart w:id="0" w:name="_GoBack"/>
            <w:bookmarkEnd w:id="0"/>
            <w:r w:rsidRPr="0039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Музаева И.В.</w:t>
            </w:r>
          </w:p>
          <w:p w:rsidR="00ED2240" w:rsidRPr="00391F11" w:rsidRDefault="00ED2240" w:rsidP="00391F1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          «____» _____</w:t>
            </w:r>
            <w:r w:rsidR="0039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  20____</w:t>
            </w:r>
            <w:r w:rsidRPr="0039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D2240" w:rsidRPr="00391F11" w:rsidRDefault="00ED2240" w:rsidP="004E6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2240" w:rsidRDefault="00ED2240" w:rsidP="00ED22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1F11" w:rsidRPr="00391F11" w:rsidRDefault="00391F11" w:rsidP="00ED22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2240" w:rsidRPr="00391F11" w:rsidRDefault="00ED2240" w:rsidP="00ED22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1F11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</w:t>
      </w:r>
    </w:p>
    <w:p w:rsidR="00ED2240" w:rsidRPr="00391F11" w:rsidRDefault="00ED2240" w:rsidP="00391F1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91F11">
        <w:rPr>
          <w:rFonts w:ascii="Times New Roman" w:eastAsia="Calibri" w:hAnsi="Times New Roman" w:cs="Times New Roman"/>
          <w:b/>
          <w:sz w:val="28"/>
          <w:szCs w:val="28"/>
          <w:u w:val="single"/>
        </w:rPr>
        <w:t>о службе мониторинга</w:t>
      </w:r>
    </w:p>
    <w:p w:rsidR="00ED2240" w:rsidRPr="00391F11" w:rsidRDefault="00ED2240" w:rsidP="00ED22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1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МБДОУ «Детский сад №21 с. Михайловское»</w:t>
      </w:r>
    </w:p>
    <w:p w:rsidR="00ED2240" w:rsidRPr="00391F11" w:rsidRDefault="00ED2240" w:rsidP="00ED224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D2240" w:rsidRPr="00391F11" w:rsidRDefault="00ED2240" w:rsidP="00ED224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91F11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ED2240" w:rsidRPr="00391F11" w:rsidRDefault="00ED2240" w:rsidP="00ED224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1F11">
        <w:rPr>
          <w:rFonts w:ascii="Times New Roman" w:eastAsia="Calibri" w:hAnsi="Times New Roman" w:cs="Times New Roman"/>
          <w:sz w:val="24"/>
          <w:szCs w:val="24"/>
        </w:rPr>
        <w:t xml:space="preserve"> 1.1. В современных условиях развивающее обучение требует построения службы мониторинга как оперативного изучения информации о текущих процессах, оперативного отслеживания результатов образовательной деятельности ДОО. </w:t>
      </w:r>
    </w:p>
    <w:p w:rsidR="00ED2240" w:rsidRPr="00391F11" w:rsidRDefault="00ED2240" w:rsidP="00ED224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1F11">
        <w:rPr>
          <w:rFonts w:ascii="Times New Roman" w:eastAsia="Calibri" w:hAnsi="Times New Roman" w:cs="Times New Roman"/>
          <w:sz w:val="24"/>
          <w:szCs w:val="24"/>
        </w:rPr>
        <w:t>1.2. В состав службы мониторинга входят: администрация, педагоги, медицинский персонал, представители общественности; в зависимости от содержания работы.</w:t>
      </w:r>
    </w:p>
    <w:p w:rsidR="00ED2240" w:rsidRPr="00391F11" w:rsidRDefault="00ED2240" w:rsidP="00ED224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1F11">
        <w:rPr>
          <w:rFonts w:ascii="Times New Roman" w:eastAsia="Calibri" w:hAnsi="Times New Roman" w:cs="Times New Roman"/>
          <w:sz w:val="24"/>
          <w:szCs w:val="24"/>
        </w:rPr>
        <w:t xml:space="preserve"> 1.3. Руководство службой мониторинга осуществляет заместитель заведующего по УВР (старший воспитатель). </w:t>
      </w:r>
    </w:p>
    <w:p w:rsidR="00ED2240" w:rsidRPr="00391F11" w:rsidRDefault="00ED2240" w:rsidP="00ED224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91F11">
        <w:rPr>
          <w:rFonts w:ascii="Times New Roman" w:eastAsia="Calibri" w:hAnsi="Times New Roman" w:cs="Times New Roman"/>
          <w:b/>
          <w:sz w:val="24"/>
          <w:szCs w:val="24"/>
        </w:rPr>
        <w:t xml:space="preserve">2. Цель </w:t>
      </w:r>
    </w:p>
    <w:p w:rsidR="00ED2240" w:rsidRPr="00391F11" w:rsidRDefault="00ED2240" w:rsidP="00ED224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1F11">
        <w:rPr>
          <w:rFonts w:ascii="Times New Roman" w:eastAsia="Calibri" w:hAnsi="Times New Roman" w:cs="Times New Roman"/>
          <w:sz w:val="24"/>
          <w:szCs w:val="24"/>
        </w:rPr>
        <w:t xml:space="preserve">    Совершенствование технологии управления на основе аналитико-диагностической деятельности. </w:t>
      </w:r>
    </w:p>
    <w:p w:rsidR="00ED2240" w:rsidRPr="00391F11" w:rsidRDefault="00ED2240" w:rsidP="00ED224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91F11">
        <w:rPr>
          <w:rFonts w:ascii="Times New Roman" w:eastAsia="Calibri" w:hAnsi="Times New Roman" w:cs="Times New Roman"/>
          <w:b/>
          <w:sz w:val="24"/>
          <w:szCs w:val="24"/>
        </w:rPr>
        <w:t xml:space="preserve">3. Задачи </w:t>
      </w:r>
    </w:p>
    <w:p w:rsidR="00ED2240" w:rsidRPr="00391F11" w:rsidRDefault="00ED2240" w:rsidP="00ED224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1F11">
        <w:rPr>
          <w:rFonts w:ascii="Times New Roman" w:eastAsia="Calibri" w:hAnsi="Times New Roman" w:cs="Times New Roman"/>
          <w:sz w:val="24"/>
          <w:szCs w:val="24"/>
        </w:rPr>
        <w:t>3.1. Обеспечивать качественной и современной информацией.</w:t>
      </w:r>
    </w:p>
    <w:p w:rsidR="00ED2240" w:rsidRPr="00391F11" w:rsidRDefault="00ED2240" w:rsidP="00ED224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1F11">
        <w:rPr>
          <w:rFonts w:ascii="Times New Roman" w:eastAsia="Calibri" w:hAnsi="Times New Roman" w:cs="Times New Roman"/>
          <w:sz w:val="24"/>
          <w:szCs w:val="24"/>
        </w:rPr>
        <w:t xml:space="preserve"> 3.2. Определять моменты перехода одного качества учебно-воспитательного процесса в другое, корректировать, поддерживать или ослаблять соответствующие тенденции образовательного процесса.</w:t>
      </w:r>
    </w:p>
    <w:p w:rsidR="00ED2240" w:rsidRPr="00391F11" w:rsidRDefault="00ED2240" w:rsidP="00ED224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1F11">
        <w:rPr>
          <w:rFonts w:ascii="Times New Roman" w:eastAsia="Calibri" w:hAnsi="Times New Roman" w:cs="Times New Roman"/>
          <w:sz w:val="24"/>
          <w:szCs w:val="24"/>
        </w:rPr>
        <w:t>3.3. Давать заключение о тенденциях развития той или иной стороны образовательного процесса, определять возможные направления педагогической деятельности, оперативно вырабатывать меры упреждающего воздействия.</w:t>
      </w:r>
    </w:p>
    <w:p w:rsidR="00ED2240" w:rsidRPr="00391F11" w:rsidRDefault="00ED2240" w:rsidP="00ED224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91F11">
        <w:rPr>
          <w:rFonts w:ascii="Times New Roman" w:eastAsia="Calibri" w:hAnsi="Times New Roman" w:cs="Times New Roman"/>
          <w:b/>
          <w:sz w:val="24"/>
          <w:szCs w:val="24"/>
        </w:rPr>
        <w:t>4. Основные объекты мониторинга</w:t>
      </w:r>
    </w:p>
    <w:p w:rsidR="00ED2240" w:rsidRPr="00391F11" w:rsidRDefault="00ED2240" w:rsidP="00ED224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1F11">
        <w:rPr>
          <w:rFonts w:ascii="Times New Roman" w:eastAsia="Calibri" w:hAnsi="Times New Roman" w:cs="Times New Roman"/>
          <w:sz w:val="24"/>
          <w:szCs w:val="24"/>
        </w:rPr>
        <w:t xml:space="preserve">4.1. Различные виды деятельности ребенка и его развитие в них в соответствии с реализуемыми программами. </w:t>
      </w:r>
    </w:p>
    <w:p w:rsidR="00ED2240" w:rsidRPr="00391F11" w:rsidRDefault="00ED2240" w:rsidP="00ED224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1F11">
        <w:rPr>
          <w:rFonts w:ascii="Times New Roman" w:eastAsia="Calibri" w:hAnsi="Times New Roman" w:cs="Times New Roman"/>
          <w:sz w:val="24"/>
          <w:szCs w:val="24"/>
        </w:rPr>
        <w:t>4.2. Физкультурно-оздоровительная деятельность и ее влияние на динамику физического развития детей, снижение заболеваемости.</w:t>
      </w:r>
    </w:p>
    <w:p w:rsidR="00ED2240" w:rsidRPr="00391F11" w:rsidRDefault="00ED2240" w:rsidP="00ED224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1F11">
        <w:rPr>
          <w:rFonts w:ascii="Times New Roman" w:eastAsia="Calibri" w:hAnsi="Times New Roman" w:cs="Times New Roman"/>
          <w:sz w:val="24"/>
          <w:szCs w:val="24"/>
        </w:rPr>
        <w:t>4.3. Влияние создаваемой в детском саду и семье социальной среды на развитие ребенка.</w:t>
      </w:r>
    </w:p>
    <w:p w:rsidR="00ED2240" w:rsidRPr="00391F11" w:rsidRDefault="00ED2240" w:rsidP="00ED224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1F11">
        <w:rPr>
          <w:rFonts w:ascii="Times New Roman" w:eastAsia="Calibri" w:hAnsi="Times New Roman" w:cs="Times New Roman"/>
          <w:sz w:val="24"/>
          <w:szCs w:val="24"/>
        </w:rPr>
        <w:t>4.4. Педагогическая деятельность воспитателей и их профессионально-личностное развитие.</w:t>
      </w:r>
    </w:p>
    <w:p w:rsidR="00391F11" w:rsidRDefault="00391F11" w:rsidP="00ED224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2240" w:rsidRPr="00391F11" w:rsidRDefault="00ED2240" w:rsidP="00ED224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91F1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5. Содержание работы</w:t>
      </w:r>
    </w:p>
    <w:p w:rsidR="00ED2240" w:rsidRPr="00391F11" w:rsidRDefault="00ED2240" w:rsidP="00ED224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1F11">
        <w:rPr>
          <w:rFonts w:ascii="Times New Roman" w:eastAsia="Calibri" w:hAnsi="Times New Roman" w:cs="Times New Roman"/>
          <w:sz w:val="24"/>
          <w:szCs w:val="24"/>
        </w:rPr>
        <w:t>5.1. Содержание работы службы мониторинга определяется тематическими блоками сбора информации: «Здоровье и физическое развитие детей», «Работа с кадрами», «Развитие детей, их знаний, умений, навыков», «Работа с родителями», «Материально-техническое оснащение», «Качество управления»</w:t>
      </w:r>
      <w:proofErr w:type="gramStart"/>
      <w:r w:rsidRPr="00391F11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91F11">
        <w:rPr>
          <w:rFonts w:ascii="Times New Roman" w:eastAsia="Calibri" w:hAnsi="Times New Roman" w:cs="Times New Roman"/>
          <w:sz w:val="24"/>
          <w:szCs w:val="24"/>
        </w:rPr>
        <w:t xml:space="preserve"> « Мониторинг обеспечения безопасности».</w:t>
      </w:r>
    </w:p>
    <w:p w:rsidR="00ED2240" w:rsidRPr="00391F11" w:rsidRDefault="00ED2240" w:rsidP="00ED224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1F11">
        <w:rPr>
          <w:rFonts w:ascii="Times New Roman" w:eastAsia="Calibri" w:hAnsi="Times New Roman" w:cs="Times New Roman"/>
          <w:sz w:val="24"/>
          <w:szCs w:val="24"/>
        </w:rPr>
        <w:t xml:space="preserve"> 5.2. Содержание блоков информации может изменяться в зависимости от направлений работы детского сада.</w:t>
      </w:r>
    </w:p>
    <w:p w:rsidR="00ED2240" w:rsidRPr="00391F11" w:rsidRDefault="00ED2240" w:rsidP="00ED224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91F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1F11">
        <w:rPr>
          <w:rFonts w:ascii="Times New Roman" w:eastAsia="Calibri" w:hAnsi="Times New Roman" w:cs="Times New Roman"/>
          <w:b/>
          <w:sz w:val="24"/>
          <w:szCs w:val="24"/>
        </w:rPr>
        <w:t>6. Делопроизводство</w:t>
      </w:r>
    </w:p>
    <w:p w:rsidR="00ED2240" w:rsidRPr="00391F11" w:rsidRDefault="00ED2240" w:rsidP="00ED224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1F11">
        <w:rPr>
          <w:rFonts w:ascii="Times New Roman" w:eastAsia="Calibri" w:hAnsi="Times New Roman" w:cs="Times New Roman"/>
          <w:sz w:val="24"/>
          <w:szCs w:val="24"/>
        </w:rPr>
        <w:t xml:space="preserve">     Делопроизводство   ведется в соответствии с ГОСТ </w:t>
      </w:r>
      <w:proofErr w:type="gramStart"/>
      <w:r w:rsidRPr="00391F11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391F11">
        <w:rPr>
          <w:rFonts w:ascii="Times New Roman" w:eastAsia="Calibri" w:hAnsi="Times New Roman" w:cs="Times New Roman"/>
          <w:sz w:val="24"/>
          <w:szCs w:val="24"/>
        </w:rPr>
        <w:t xml:space="preserve">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 и требованиями вышестоящих органов. </w:t>
      </w:r>
    </w:p>
    <w:p w:rsidR="005A7ED7" w:rsidRDefault="005A7ED7"/>
    <w:sectPr w:rsidR="005A7ED7" w:rsidSect="00391F11">
      <w:footerReference w:type="default" r:id="rId7"/>
      <w:pgSz w:w="11906" w:h="16838"/>
      <w:pgMar w:top="1134" w:right="850" w:bottom="709" w:left="1418" w:header="708" w:footer="708" w:gutter="0"/>
      <w:pgBorders w:offsetFrom="page">
        <w:top w:val="decoArchColor" w:sz="5" w:space="24" w:color="auto"/>
        <w:left w:val="decoArchColor" w:sz="5" w:space="24" w:color="auto"/>
        <w:bottom w:val="decoArchColor" w:sz="5" w:space="24" w:color="auto"/>
        <w:right w:val="decoArchColor" w:sz="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DF8" w:rsidRDefault="00312DF8" w:rsidP="00391F11">
      <w:pPr>
        <w:spacing w:after="0" w:line="240" w:lineRule="auto"/>
      </w:pPr>
      <w:r>
        <w:separator/>
      </w:r>
    </w:p>
  </w:endnote>
  <w:endnote w:type="continuationSeparator" w:id="0">
    <w:p w:rsidR="00312DF8" w:rsidRDefault="00312DF8" w:rsidP="00391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802928"/>
      <w:docPartObj>
        <w:docPartGallery w:val="Page Numbers (Bottom of Page)"/>
        <w:docPartUnique/>
      </w:docPartObj>
    </w:sdtPr>
    <w:sdtContent>
      <w:p w:rsidR="00391F11" w:rsidRDefault="00391F1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91F11" w:rsidRDefault="00391F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DF8" w:rsidRDefault="00312DF8" w:rsidP="00391F11">
      <w:pPr>
        <w:spacing w:after="0" w:line="240" w:lineRule="auto"/>
      </w:pPr>
      <w:r>
        <w:separator/>
      </w:r>
    </w:p>
  </w:footnote>
  <w:footnote w:type="continuationSeparator" w:id="0">
    <w:p w:rsidR="00312DF8" w:rsidRDefault="00312DF8" w:rsidP="00391F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40"/>
    <w:rsid w:val="00312DF8"/>
    <w:rsid w:val="00346254"/>
    <w:rsid w:val="00391F11"/>
    <w:rsid w:val="005A7ED7"/>
    <w:rsid w:val="00ED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1F11"/>
  </w:style>
  <w:style w:type="paragraph" w:styleId="a5">
    <w:name w:val="footer"/>
    <w:basedOn w:val="a"/>
    <w:link w:val="a6"/>
    <w:uiPriority w:val="99"/>
    <w:unhideWhenUsed/>
    <w:rsid w:val="00391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1F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1F11"/>
  </w:style>
  <w:style w:type="paragraph" w:styleId="a5">
    <w:name w:val="footer"/>
    <w:basedOn w:val="a"/>
    <w:link w:val="a6"/>
    <w:uiPriority w:val="99"/>
    <w:unhideWhenUsed/>
    <w:rsid w:val="00391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1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2015-07-14T15:19:00Z</cp:lastPrinted>
  <dcterms:created xsi:type="dcterms:W3CDTF">2015-06-25T06:56:00Z</dcterms:created>
  <dcterms:modified xsi:type="dcterms:W3CDTF">2015-07-14T15:21:00Z</dcterms:modified>
</cp:coreProperties>
</file>